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Sindaco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Nomina Organismo di valutazione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nelle attribuzioni del sindaco nominare l'organismo indipendente di valutazione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267/2000 - L. 190/2012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AMMINISTRATORI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 Piazza Signorelli n.1, Parona (PV) </w:t>
            </w:r>
          </w:p>
          <w:p w:rsidR="000C7C0D" w:rsidRDefault="00353768">
            <w:pPr>
              <w:jc w:val="both"/>
            </w:pPr>
            <w:r>
              <w:rPr>
                <w:rFonts w:ascii="Arial" w:hAnsi="Arial"/>
              </w:rPr>
              <w:t>Telefono: 0384 253410</w:t>
            </w:r>
          </w:p>
          <w:p w:rsidR="000C7C0D" w:rsidRDefault="00353768">
            <w:pPr>
              <w:jc w:val="both"/>
            </w:pPr>
            <w:r>
              <w:rPr>
                <w:rFonts w:ascii="Arial" w:hAnsi="Arial"/>
              </w:rPr>
              <w:t>Fax: 0384 253829</w:t>
            </w:r>
          </w:p>
          <w:p w:rsidR="000C7C0D" w:rsidRDefault="00353768">
            <w:pPr>
              <w:jc w:val="both"/>
            </w:pPr>
            <w:r>
              <w:rPr>
                <w:rFonts w:ascii="Arial" w:hAnsi="Arial"/>
              </w:rPr>
              <w:t>Orario di ricevimento: su appuntamento</w:t>
            </w:r>
          </w:p>
          <w:p w:rsidR="000C7C0D" w:rsidRDefault="0035376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353768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Bovo Massimo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0C7C0D" w:rsidRDefault="00353768">
            <w:pPr>
              <w:jc w:val="both"/>
            </w:pPr>
            <w:r>
              <w:rPr>
                <w:rFonts w:ascii="Arial" w:hAnsi="Arial"/>
              </w:rPr>
              <w:t xml:space="preserve">Telefono </w:t>
            </w:r>
            <w:r>
              <w:rPr>
                <w:rFonts w:ascii="Arial" w:hAnsi="Arial"/>
              </w:rPr>
              <w:t>0384 253410</w:t>
            </w:r>
          </w:p>
          <w:p w:rsidR="000C7C0D" w:rsidRDefault="00353768">
            <w:pPr>
              <w:jc w:val="both"/>
            </w:pPr>
            <w:r>
              <w:rPr>
                <w:rFonts w:ascii="Arial" w:hAnsi="Arial"/>
              </w:rPr>
              <w:t xml:space="preserve">Fax </w:t>
            </w:r>
            <w:r>
              <w:rPr>
                <w:rFonts w:ascii="Arial" w:hAnsi="Arial"/>
              </w:rPr>
              <w:t>0384 253829</w:t>
            </w:r>
          </w:p>
          <w:p w:rsidR="000C7C0D" w:rsidRDefault="00353768">
            <w:pPr>
              <w:jc w:val="both"/>
            </w:pPr>
            <w:r>
              <w:rPr>
                <w:rFonts w:ascii="Arial" w:hAnsi="Arial"/>
              </w:rPr>
              <w:t>Orario di ricevimento: Su appuntamento</w:t>
            </w:r>
          </w:p>
          <w:p w:rsidR="000C7C0D" w:rsidRDefault="0035376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Sindaco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Entro la scadenza del mandato prevista dall'atto di nomina o, in mancanza, entro la scadenza del triennio dalla presa di possesso da parte del precedente organo di valutazione.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Provvedimento espresso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Strumenti di tutela amministrativa: istanza di autotutela </w:t>
            </w:r>
          </w:p>
          <w:p w:rsidR="000C7C0D" w:rsidRDefault="00353768">
            <w:pPr>
              <w:jc w:val="both"/>
            </w:pPr>
            <w:r>
              <w:rPr>
                <w:rFonts w:ascii="Arial" w:hAnsi="Arial"/>
              </w:rPr>
              <w:t>Strumenti di tutela giurisdizionali: - ricorso al TAR entro 60 giorni/Presidente della Repubblica Stato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353768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C7C0D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3768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9D2276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2026-06-06T20:30:00Z</dcterms:modified>
</cp:coreProperties>
</file>